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6DEEE3D3" w:rsidR="00EF36A5" w:rsidRPr="00AB4981" w:rsidRDefault="00960279" w:rsidP="00AB4981">
      <w:pPr>
        <w:pStyle w:val="Titre"/>
      </w:pPr>
      <w:r>
        <w:t xml:space="preserve">REUNION DES SERVICE N° </w:t>
      </w:r>
      <w:r w:rsidR="00B122B7">
        <w:t>0</w:t>
      </w:r>
      <w:r w:rsidR="00FB4E67">
        <w:t>5</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6D6A4734" w:rsidR="00EF36A5" w:rsidRPr="00AB4981" w:rsidRDefault="00EF36A5" w:rsidP="00AB4981">
      <w:pPr>
        <w:pStyle w:val="Dtails"/>
      </w:pPr>
      <w:r w:rsidRPr="00AB4981">
        <w:rPr>
          <w:b/>
          <w:lang w:bidi="fr-FR"/>
        </w:rPr>
        <w:t>Date </w:t>
      </w:r>
      <w:r w:rsidRPr="00AB4981">
        <w:rPr>
          <w:lang w:bidi="fr-FR"/>
        </w:rPr>
        <w:t xml:space="preserve">: </w:t>
      </w:r>
      <w:r w:rsidR="00E403E4">
        <w:t xml:space="preserve">Mardi </w:t>
      </w:r>
      <w:r w:rsidR="00CC20E3">
        <w:t>2 février</w:t>
      </w:r>
      <w:r w:rsidR="00960279">
        <w:t xml:space="preserve"> 2021</w:t>
      </w:r>
    </w:p>
    <w:p w14:paraId="768D41C6" w14:textId="05B1B164" w:rsidR="00EF36A5" w:rsidRPr="00AB4981" w:rsidRDefault="00EF36A5" w:rsidP="00AB4981">
      <w:pPr>
        <w:pStyle w:val="Dtails"/>
      </w:pPr>
      <w:r w:rsidRPr="00AB4981">
        <w:rPr>
          <w:b/>
          <w:lang w:bidi="fr-FR"/>
        </w:rPr>
        <w:t>Heure </w:t>
      </w:r>
      <w:r w:rsidRPr="00AB4981">
        <w:rPr>
          <w:lang w:bidi="fr-FR"/>
        </w:rPr>
        <w:t xml:space="preserve">: </w:t>
      </w:r>
      <w:r w:rsidR="00960279">
        <w:t>9h10</w:t>
      </w:r>
    </w:p>
    <w:p w14:paraId="242149BC" w14:textId="77777777" w:rsidR="00CA6B4F" w:rsidRPr="00CA6B4F" w:rsidRDefault="004F063D"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760ADE08" w14:textId="713C2A30" w:rsidR="00960279" w:rsidRPr="00960279" w:rsidRDefault="00960279" w:rsidP="00960279">
      <w:pPr>
        <w:spacing w:after="0"/>
        <w:rPr>
          <w:sz w:val="22"/>
        </w:rPr>
      </w:pPr>
      <w:r>
        <w:t>Aurélie ARROSERES</w:t>
      </w:r>
      <w:r>
        <w:rPr>
          <w:sz w:val="22"/>
        </w:rPr>
        <w:t xml:space="preserve">, </w:t>
      </w:r>
      <w:r>
        <w:t>Pierre-Jean DE BARGAS</w:t>
      </w:r>
      <w:r w:rsidR="00481110">
        <w:t xml:space="preserve"> (présent les dix dernières minutes de la réunion)</w:t>
      </w:r>
      <w:r>
        <w:t xml:space="preserve">, Jean-Luc DUCASSE, Sandrine GILBERT, Sylvie POIRIER, Cédric TAUZIN, Lydie TOMMY et </w:t>
      </w:r>
      <w:r w:rsidR="00CC20E3">
        <w:t>Sabine</w:t>
      </w:r>
      <w:r w:rsidR="004F063D">
        <w:t xml:space="preserve"> VERNIEUWE</w:t>
      </w:r>
      <w:r w:rsidR="00CC20E3">
        <w:t>.</w:t>
      </w:r>
    </w:p>
    <w:p w14:paraId="4B406CBA" w14:textId="23945BED" w:rsidR="00481110" w:rsidRPr="00F10BCE" w:rsidRDefault="00960279" w:rsidP="00F10BCE">
      <w:pPr>
        <w:pStyle w:val="Titre1"/>
      </w:pPr>
      <w:r>
        <w:t>Cédric TAUZIN</w:t>
      </w:r>
    </w:p>
    <w:p w14:paraId="3FAE37CC" w14:textId="7E0968F1" w:rsidR="00481110" w:rsidRDefault="00481110" w:rsidP="00596FB0">
      <w:pPr>
        <w:spacing w:after="0"/>
        <w:jc w:val="both"/>
        <w:rPr>
          <w:i/>
          <w:iCs/>
          <w:color w:val="000000" w:themeColor="text1"/>
        </w:rPr>
      </w:pPr>
      <w:r>
        <w:rPr>
          <w:i/>
          <w:iCs/>
          <w:color w:val="000000" w:themeColor="text1"/>
        </w:rPr>
        <w:t>COVID 19</w:t>
      </w:r>
    </w:p>
    <w:p w14:paraId="1DE13A36" w14:textId="38EBD7E1" w:rsidR="00481110" w:rsidRDefault="004F063D" w:rsidP="00596FB0">
      <w:pPr>
        <w:spacing w:after="0"/>
        <w:jc w:val="both"/>
        <w:rPr>
          <w:color w:val="000000" w:themeColor="text1"/>
        </w:rPr>
      </w:pPr>
      <w:r>
        <w:rPr>
          <w:color w:val="000000" w:themeColor="text1"/>
        </w:rPr>
        <w:t>Pour r</w:t>
      </w:r>
      <w:r w:rsidR="00481110" w:rsidRPr="00481110">
        <w:rPr>
          <w:color w:val="000000" w:themeColor="text1"/>
        </w:rPr>
        <w:t>appel</w:t>
      </w:r>
      <w:r w:rsidR="00F10BCE">
        <w:rPr>
          <w:color w:val="000000" w:themeColor="text1"/>
        </w:rPr>
        <w:t>,</w:t>
      </w:r>
      <w:r w:rsidR="00481110" w:rsidRPr="00481110">
        <w:rPr>
          <w:color w:val="000000" w:themeColor="text1"/>
        </w:rPr>
        <w:t xml:space="preserve"> le virus </w:t>
      </w:r>
      <w:r>
        <w:rPr>
          <w:color w:val="000000" w:themeColor="text1"/>
        </w:rPr>
        <w:t>étant</w:t>
      </w:r>
      <w:r w:rsidR="00481110" w:rsidRPr="00481110">
        <w:rPr>
          <w:color w:val="000000" w:themeColor="text1"/>
        </w:rPr>
        <w:t xml:space="preserve"> extrêmement contagieux</w:t>
      </w:r>
      <w:r w:rsidR="00481110">
        <w:rPr>
          <w:color w:val="000000" w:themeColor="text1"/>
        </w:rPr>
        <w:t>, port du masque obligatoire dans les véhicules et lieu de travail partagé, lavage des mains fréquents, aération des bureaux, le midi et le soir nettoyage des points contacts en mairie.</w:t>
      </w:r>
      <w:r>
        <w:rPr>
          <w:color w:val="000000" w:themeColor="text1"/>
        </w:rPr>
        <w:t xml:space="preserve"> Les responsables de service doivent rappeler les consignes et s’assurer du bon suivi.</w:t>
      </w:r>
    </w:p>
    <w:p w14:paraId="789D9AC3" w14:textId="3371665D" w:rsidR="00481110" w:rsidRDefault="00481110" w:rsidP="00596FB0">
      <w:pPr>
        <w:spacing w:after="0"/>
        <w:jc w:val="both"/>
        <w:rPr>
          <w:color w:val="000000" w:themeColor="text1"/>
        </w:rPr>
      </w:pPr>
      <w:r>
        <w:rPr>
          <w:color w:val="000000" w:themeColor="text1"/>
        </w:rPr>
        <w:t xml:space="preserve">Un nouveau protocole sanitaire </w:t>
      </w:r>
      <w:r w:rsidR="004F063D">
        <w:rPr>
          <w:color w:val="000000" w:themeColor="text1"/>
        </w:rPr>
        <w:t xml:space="preserve">pour l’école </w:t>
      </w:r>
      <w:r>
        <w:rPr>
          <w:color w:val="000000" w:themeColor="text1"/>
        </w:rPr>
        <w:t xml:space="preserve">est </w:t>
      </w:r>
      <w:r w:rsidR="00F10BCE">
        <w:rPr>
          <w:color w:val="000000" w:themeColor="text1"/>
        </w:rPr>
        <w:t>à</w:t>
      </w:r>
      <w:r>
        <w:rPr>
          <w:color w:val="000000" w:themeColor="text1"/>
        </w:rPr>
        <w:t xml:space="preserve"> mettre en place avant le 8 février. En restauration scolaire</w:t>
      </w:r>
      <w:r w:rsidR="00F10BCE">
        <w:rPr>
          <w:color w:val="000000" w:themeColor="text1"/>
        </w:rPr>
        <w:t>,</w:t>
      </w:r>
      <w:r>
        <w:rPr>
          <w:color w:val="000000" w:themeColor="text1"/>
        </w:rPr>
        <w:t xml:space="preserve"> 2 m de distance entre chaque groupe de clas</w:t>
      </w:r>
      <w:r w:rsidR="00F10BCE">
        <w:rPr>
          <w:color w:val="000000" w:themeColor="text1"/>
        </w:rPr>
        <w:t>s</w:t>
      </w:r>
      <w:r>
        <w:rPr>
          <w:color w:val="000000" w:themeColor="text1"/>
        </w:rPr>
        <w:t>e et masques de catégorie 1 obligatoire pour les enfants.</w:t>
      </w:r>
    </w:p>
    <w:p w14:paraId="62DF401C" w14:textId="77777777" w:rsidR="00481110" w:rsidRDefault="00481110" w:rsidP="00596FB0">
      <w:pPr>
        <w:spacing w:after="0"/>
        <w:jc w:val="both"/>
        <w:rPr>
          <w:color w:val="000000" w:themeColor="text1"/>
        </w:rPr>
      </w:pPr>
    </w:p>
    <w:p w14:paraId="2F337273" w14:textId="31EF026B" w:rsidR="00481110" w:rsidRPr="00481110" w:rsidRDefault="00481110" w:rsidP="00596FB0">
      <w:pPr>
        <w:spacing w:after="0"/>
        <w:jc w:val="both"/>
        <w:rPr>
          <w:i/>
          <w:iCs/>
          <w:color w:val="000000" w:themeColor="text1"/>
        </w:rPr>
      </w:pPr>
      <w:r w:rsidRPr="00481110">
        <w:rPr>
          <w:i/>
          <w:iCs/>
          <w:color w:val="000000" w:themeColor="text1"/>
        </w:rPr>
        <w:t>Communication</w:t>
      </w:r>
    </w:p>
    <w:p w14:paraId="4A0BDC76" w14:textId="4C25072A" w:rsidR="00481110" w:rsidRDefault="00481110" w:rsidP="00596FB0">
      <w:pPr>
        <w:spacing w:after="0"/>
        <w:jc w:val="both"/>
        <w:rPr>
          <w:color w:val="000000" w:themeColor="text1"/>
        </w:rPr>
      </w:pPr>
      <w:r>
        <w:rPr>
          <w:color w:val="000000" w:themeColor="text1"/>
        </w:rPr>
        <w:t>Un rappel</w:t>
      </w:r>
      <w:r w:rsidR="00F10BCE">
        <w:rPr>
          <w:color w:val="000000" w:themeColor="text1"/>
        </w:rPr>
        <w:t>,</w:t>
      </w:r>
      <w:r>
        <w:rPr>
          <w:color w:val="000000" w:themeColor="text1"/>
        </w:rPr>
        <w:t xml:space="preserve"> il faut une meilleure communication entre les services.</w:t>
      </w:r>
    </w:p>
    <w:p w14:paraId="40C3068B" w14:textId="77777777" w:rsidR="00481110" w:rsidRPr="00481110" w:rsidRDefault="00481110" w:rsidP="00596FB0">
      <w:pPr>
        <w:spacing w:after="0"/>
        <w:jc w:val="both"/>
        <w:rPr>
          <w:color w:val="000000" w:themeColor="text1"/>
        </w:rPr>
      </w:pPr>
    </w:p>
    <w:p w14:paraId="52DED3D4" w14:textId="019802C0" w:rsidR="0052679E" w:rsidRDefault="00824649" w:rsidP="00596FB0">
      <w:pPr>
        <w:spacing w:after="0"/>
        <w:jc w:val="both"/>
        <w:rPr>
          <w:i/>
          <w:iCs/>
          <w:color w:val="000000" w:themeColor="text1"/>
        </w:rPr>
      </w:pPr>
      <w:r>
        <w:rPr>
          <w:i/>
          <w:iCs/>
          <w:color w:val="000000" w:themeColor="text1"/>
        </w:rPr>
        <w:t>Présentation de l’aménagement du Bourg de la Morelle</w:t>
      </w:r>
    </w:p>
    <w:p w14:paraId="1FB56CE6" w14:textId="60567C1B" w:rsidR="00824649" w:rsidRPr="00824649" w:rsidRDefault="00CC20E3" w:rsidP="00596FB0">
      <w:pPr>
        <w:spacing w:after="0"/>
        <w:jc w:val="both"/>
        <w:rPr>
          <w:color w:val="000000" w:themeColor="text1"/>
        </w:rPr>
      </w:pPr>
      <w:r>
        <w:rPr>
          <w:color w:val="000000" w:themeColor="text1"/>
        </w:rPr>
        <w:t>Présentation</w:t>
      </w:r>
      <w:r w:rsidR="00824649" w:rsidRPr="00824649">
        <w:rPr>
          <w:color w:val="000000" w:themeColor="text1"/>
        </w:rPr>
        <w:t xml:space="preserve"> via </w:t>
      </w:r>
      <w:r w:rsidR="004F063D">
        <w:rPr>
          <w:color w:val="000000" w:themeColor="text1"/>
        </w:rPr>
        <w:t>le</w:t>
      </w:r>
      <w:r w:rsidR="00824649" w:rsidRPr="00824649">
        <w:rPr>
          <w:color w:val="000000" w:themeColor="text1"/>
        </w:rPr>
        <w:t xml:space="preserve"> </w:t>
      </w:r>
      <w:r w:rsidR="004F063D">
        <w:rPr>
          <w:color w:val="000000" w:themeColor="text1"/>
        </w:rPr>
        <w:t>vidé</w:t>
      </w:r>
      <w:r w:rsidR="00824649" w:rsidRPr="00824649">
        <w:rPr>
          <w:color w:val="000000" w:themeColor="text1"/>
        </w:rPr>
        <w:t>oprojecteur</w:t>
      </w:r>
      <w:r w:rsidR="00824649">
        <w:rPr>
          <w:color w:val="000000" w:themeColor="text1"/>
        </w:rPr>
        <w:t xml:space="preserve">. </w:t>
      </w:r>
    </w:p>
    <w:p w14:paraId="0BBB357B" w14:textId="77777777" w:rsidR="00824649" w:rsidRDefault="00824649" w:rsidP="00596FB0">
      <w:pPr>
        <w:spacing w:after="0"/>
        <w:jc w:val="both"/>
        <w:rPr>
          <w:i/>
          <w:iCs/>
          <w:color w:val="000000" w:themeColor="text1"/>
        </w:rPr>
      </w:pPr>
    </w:p>
    <w:p w14:paraId="27B503AA" w14:textId="5B036146" w:rsidR="00D86A07" w:rsidRPr="00D86A07" w:rsidRDefault="00481110" w:rsidP="00596FB0">
      <w:pPr>
        <w:spacing w:after="0"/>
        <w:jc w:val="both"/>
        <w:rPr>
          <w:i/>
          <w:iCs/>
          <w:color w:val="000000" w:themeColor="text1"/>
        </w:rPr>
      </w:pPr>
      <w:r>
        <w:rPr>
          <w:i/>
          <w:iCs/>
          <w:color w:val="000000" w:themeColor="text1"/>
        </w:rPr>
        <w:t>Réseau VPN - si reconfinement sévère.</w:t>
      </w:r>
    </w:p>
    <w:p w14:paraId="3C83273A" w14:textId="3B43606C" w:rsidR="00673C71" w:rsidRDefault="00481110" w:rsidP="00673C71">
      <w:pPr>
        <w:spacing w:after="0"/>
        <w:jc w:val="both"/>
        <w:rPr>
          <w:color w:val="000000" w:themeColor="text1"/>
        </w:rPr>
      </w:pPr>
      <w:r>
        <w:rPr>
          <w:color w:val="000000" w:themeColor="text1"/>
        </w:rPr>
        <w:t>Tous les PC sont reliés au VPN sauf celui de Jean-Luc Ducasse.</w:t>
      </w:r>
    </w:p>
    <w:p w14:paraId="2180BCB0" w14:textId="35E1A026" w:rsidR="00CA6B4F" w:rsidRPr="00CA6B4F" w:rsidRDefault="00960279" w:rsidP="00596FB0">
      <w:pPr>
        <w:pStyle w:val="Titre1"/>
        <w:jc w:val="both"/>
      </w:pPr>
      <w:r>
        <w:t>Lydie TOMMY</w:t>
      </w:r>
    </w:p>
    <w:p w14:paraId="644982A3" w14:textId="65FFFF4F" w:rsidR="006A7537" w:rsidRDefault="006A7537" w:rsidP="00596FB0">
      <w:pPr>
        <w:spacing w:after="0"/>
        <w:jc w:val="both"/>
        <w:rPr>
          <w:i/>
          <w:iCs/>
          <w:color w:val="000000" w:themeColor="text1"/>
        </w:rPr>
      </w:pPr>
      <w:r>
        <w:rPr>
          <w:i/>
          <w:iCs/>
          <w:color w:val="000000" w:themeColor="text1"/>
        </w:rPr>
        <w:t xml:space="preserve">Commission Communale des Impôts </w:t>
      </w:r>
      <w:r w:rsidR="004F063D">
        <w:rPr>
          <w:i/>
          <w:iCs/>
          <w:color w:val="000000" w:themeColor="text1"/>
        </w:rPr>
        <w:t>D</w:t>
      </w:r>
      <w:r>
        <w:rPr>
          <w:i/>
          <w:iCs/>
          <w:color w:val="000000" w:themeColor="text1"/>
        </w:rPr>
        <w:t>irects.</w:t>
      </w:r>
    </w:p>
    <w:p w14:paraId="2AD0BB78" w14:textId="66516B62" w:rsidR="006A7537" w:rsidRPr="006A7537" w:rsidRDefault="006A7537" w:rsidP="00596FB0">
      <w:pPr>
        <w:spacing w:after="0"/>
        <w:jc w:val="both"/>
        <w:rPr>
          <w:color w:val="000000" w:themeColor="text1"/>
        </w:rPr>
      </w:pPr>
      <w:r w:rsidRPr="006A7537">
        <w:rPr>
          <w:color w:val="000000" w:themeColor="text1"/>
        </w:rPr>
        <w:t>Elle aura lieu en salle du Conseil Municipal</w:t>
      </w:r>
      <w:r w:rsidR="009D3CC4">
        <w:rPr>
          <w:color w:val="000000" w:themeColor="text1"/>
        </w:rPr>
        <w:t xml:space="preserve">, </w:t>
      </w:r>
      <w:r w:rsidRPr="006A7537">
        <w:rPr>
          <w:color w:val="000000" w:themeColor="text1"/>
        </w:rPr>
        <w:t>le vendredi 26 mars 2021 à 10h.</w:t>
      </w:r>
    </w:p>
    <w:p w14:paraId="0524961A" w14:textId="77777777" w:rsidR="006A7537" w:rsidRDefault="006A7537" w:rsidP="00596FB0">
      <w:pPr>
        <w:spacing w:after="0"/>
        <w:jc w:val="both"/>
        <w:rPr>
          <w:i/>
          <w:iCs/>
          <w:color w:val="000000" w:themeColor="text1"/>
        </w:rPr>
      </w:pPr>
    </w:p>
    <w:p w14:paraId="62D3700C" w14:textId="679F0D07" w:rsidR="00CA6B4F" w:rsidRPr="00010922" w:rsidRDefault="006A7537" w:rsidP="00596FB0">
      <w:pPr>
        <w:spacing w:after="0"/>
        <w:jc w:val="both"/>
        <w:rPr>
          <w:i/>
          <w:iCs/>
          <w:color w:val="000000" w:themeColor="text1"/>
        </w:rPr>
      </w:pPr>
      <w:r>
        <w:rPr>
          <w:i/>
          <w:iCs/>
          <w:color w:val="000000" w:themeColor="text1"/>
        </w:rPr>
        <w:t>H</w:t>
      </w:r>
      <w:r w:rsidR="0035259F">
        <w:rPr>
          <w:i/>
          <w:iCs/>
          <w:color w:val="000000" w:themeColor="text1"/>
        </w:rPr>
        <w:t>ydrants</w:t>
      </w:r>
    </w:p>
    <w:p w14:paraId="1552586B" w14:textId="122718E7" w:rsidR="009878A1" w:rsidRPr="006A7537" w:rsidRDefault="006A7537" w:rsidP="00596FB0">
      <w:pPr>
        <w:spacing w:after="0"/>
        <w:jc w:val="both"/>
        <w:rPr>
          <w:color w:val="000000" w:themeColor="text1"/>
        </w:rPr>
      </w:pPr>
      <w:r>
        <w:rPr>
          <w:color w:val="000000" w:themeColor="text1"/>
        </w:rPr>
        <w:t xml:space="preserve">Elle a contacté Monsieur </w:t>
      </w:r>
      <w:proofErr w:type="spellStart"/>
      <w:r>
        <w:rPr>
          <w:color w:val="000000" w:themeColor="text1"/>
        </w:rPr>
        <w:t>Mothes</w:t>
      </w:r>
      <w:proofErr w:type="spellEnd"/>
      <w:r>
        <w:rPr>
          <w:color w:val="000000" w:themeColor="text1"/>
        </w:rPr>
        <w:t xml:space="preserve"> pour les deux hydrants. Elle a demandé que celui de la </w:t>
      </w:r>
      <w:proofErr w:type="spellStart"/>
      <w:r>
        <w:rPr>
          <w:color w:val="000000" w:themeColor="text1"/>
        </w:rPr>
        <w:t>Jaugueyre</w:t>
      </w:r>
      <w:proofErr w:type="spellEnd"/>
      <w:r>
        <w:rPr>
          <w:color w:val="000000" w:themeColor="text1"/>
        </w:rPr>
        <w:t xml:space="preserve"> soit </w:t>
      </w:r>
      <w:r w:rsidR="009D3CC4">
        <w:rPr>
          <w:color w:val="000000" w:themeColor="text1"/>
        </w:rPr>
        <w:t>installé</w:t>
      </w:r>
      <w:r>
        <w:rPr>
          <w:color w:val="000000" w:themeColor="text1"/>
        </w:rPr>
        <w:t xml:space="preserve"> en priorité. Il nous rappelle</w:t>
      </w:r>
      <w:r w:rsidR="009D3CC4">
        <w:rPr>
          <w:color w:val="000000" w:themeColor="text1"/>
        </w:rPr>
        <w:t>ra</w:t>
      </w:r>
      <w:r>
        <w:rPr>
          <w:color w:val="000000" w:themeColor="text1"/>
        </w:rPr>
        <w:t xml:space="preserve"> dans 3 semaines. Il y a quelques années</w:t>
      </w:r>
      <w:r w:rsidR="009D3CC4">
        <w:rPr>
          <w:color w:val="000000" w:themeColor="text1"/>
        </w:rPr>
        <w:t>,</w:t>
      </w:r>
      <w:r>
        <w:rPr>
          <w:color w:val="000000" w:themeColor="text1"/>
        </w:rPr>
        <w:t xml:space="preserve"> nous n’avions pas eu le rapport de </w:t>
      </w:r>
      <w:r w:rsidR="000130EA">
        <w:rPr>
          <w:color w:val="000000" w:themeColor="text1"/>
        </w:rPr>
        <w:t>certains</w:t>
      </w:r>
      <w:r>
        <w:rPr>
          <w:color w:val="000000" w:themeColor="text1"/>
        </w:rPr>
        <w:t xml:space="preserve"> hydrants qui par </w:t>
      </w:r>
      <w:r w:rsidR="000130EA">
        <w:rPr>
          <w:color w:val="000000" w:themeColor="text1"/>
        </w:rPr>
        <w:t>conséquent</w:t>
      </w:r>
      <w:r>
        <w:rPr>
          <w:color w:val="000000" w:themeColor="text1"/>
        </w:rPr>
        <w:t xml:space="preserve"> ne sont pas reconnus par les pompiers. Donc le nécessaire va être fait. Il va falloir à présent numéroter sur place les hydrants.</w:t>
      </w:r>
    </w:p>
    <w:p w14:paraId="359FB5EA" w14:textId="77777777" w:rsidR="009D3CC4" w:rsidRDefault="009D3CC4" w:rsidP="00596FB0">
      <w:pPr>
        <w:pStyle w:val="Titre1"/>
        <w:jc w:val="both"/>
      </w:pPr>
    </w:p>
    <w:p w14:paraId="22FBFC2D" w14:textId="77777777" w:rsidR="009D3CC4" w:rsidRDefault="009D3CC4" w:rsidP="00596FB0">
      <w:pPr>
        <w:pStyle w:val="Titre1"/>
        <w:jc w:val="both"/>
      </w:pPr>
    </w:p>
    <w:p w14:paraId="5F6475AF" w14:textId="4B129571" w:rsidR="00CA6B4F" w:rsidRPr="00CA6B4F" w:rsidRDefault="00960279" w:rsidP="00596FB0">
      <w:pPr>
        <w:pStyle w:val="Titre1"/>
        <w:jc w:val="both"/>
      </w:pPr>
      <w:r>
        <w:t>Jean-Luc DUCASSE</w:t>
      </w:r>
    </w:p>
    <w:p w14:paraId="32ECE515" w14:textId="5A127F3D" w:rsidR="006C4CB9" w:rsidRPr="00F360B4" w:rsidRDefault="006A7537" w:rsidP="006C4CB9">
      <w:pPr>
        <w:spacing w:after="0"/>
        <w:rPr>
          <w:i/>
          <w:iCs/>
        </w:rPr>
      </w:pPr>
      <w:r>
        <w:rPr>
          <w:i/>
          <w:iCs/>
        </w:rPr>
        <w:t>Inondations</w:t>
      </w:r>
    </w:p>
    <w:p w14:paraId="7FE3B473" w14:textId="1397F986" w:rsidR="006A7537" w:rsidRDefault="006A7537" w:rsidP="00D975CF">
      <w:pPr>
        <w:spacing w:after="0"/>
      </w:pPr>
      <w:r>
        <w:t xml:space="preserve">Nous n’avons pas eu de souci d’inondations sur la commune. La création d’un bras avec la mini pelle a permis </w:t>
      </w:r>
      <w:r w:rsidR="009D3CC4">
        <w:t xml:space="preserve">de </w:t>
      </w:r>
      <w:r>
        <w:t>dévier l’eau vers un terrain et limiter la montée de l’eau dans le secteur de la Canave et du Cordon d’Or.</w:t>
      </w:r>
    </w:p>
    <w:p w14:paraId="28CC2670" w14:textId="40A3C5FC" w:rsidR="006C4CB9" w:rsidRPr="00CA6B4F" w:rsidRDefault="006A7537" w:rsidP="00D975CF">
      <w:pPr>
        <w:spacing w:after="0"/>
      </w:pPr>
      <w:r>
        <w:t xml:space="preserve">Rappel, les fossés et berges </w:t>
      </w:r>
      <w:r w:rsidR="004F063D">
        <w:t xml:space="preserve">des ruisseaux </w:t>
      </w:r>
      <w:r>
        <w:t xml:space="preserve">doivent être entretenus par les habitants.   </w:t>
      </w:r>
    </w:p>
    <w:p w14:paraId="6D379664" w14:textId="43F96C94" w:rsidR="00AE1392" w:rsidRDefault="00960279" w:rsidP="006A7537">
      <w:pPr>
        <w:pStyle w:val="Titre1"/>
        <w:jc w:val="both"/>
      </w:pPr>
      <w:r>
        <w:t>Aurélie ARROSERES</w:t>
      </w:r>
    </w:p>
    <w:p w14:paraId="63830078" w14:textId="0C94D6A2" w:rsidR="006C4CB9" w:rsidRDefault="006A7537" w:rsidP="00AE1392">
      <w:pPr>
        <w:spacing w:after="0"/>
        <w:jc w:val="both"/>
        <w:rPr>
          <w:i/>
          <w:iCs/>
          <w:color w:val="000000" w:themeColor="text1"/>
        </w:rPr>
      </w:pPr>
      <w:r>
        <w:rPr>
          <w:i/>
          <w:iCs/>
          <w:color w:val="000000" w:themeColor="text1"/>
        </w:rPr>
        <w:t>Comptabilité</w:t>
      </w:r>
    </w:p>
    <w:p w14:paraId="24B64B65" w14:textId="3ED3652F" w:rsidR="006C4CB9" w:rsidRDefault="006A7537" w:rsidP="00AE1392">
      <w:pPr>
        <w:spacing w:after="0"/>
        <w:jc w:val="both"/>
        <w:rPr>
          <w:color w:val="000000" w:themeColor="text1"/>
        </w:rPr>
      </w:pPr>
      <w:r>
        <w:rPr>
          <w:color w:val="000000" w:themeColor="text1"/>
        </w:rPr>
        <w:t>Elle est toujours dans la fin</w:t>
      </w:r>
      <w:r w:rsidR="000130EA">
        <w:rPr>
          <w:color w:val="000000" w:themeColor="text1"/>
        </w:rPr>
        <w:t>alisation du budget.</w:t>
      </w:r>
    </w:p>
    <w:p w14:paraId="4EDDA3B3" w14:textId="64A5BC20" w:rsidR="000130EA" w:rsidRDefault="000130EA" w:rsidP="00AE1392">
      <w:pPr>
        <w:spacing w:after="0"/>
        <w:jc w:val="both"/>
        <w:rPr>
          <w:color w:val="000000" w:themeColor="text1"/>
        </w:rPr>
      </w:pPr>
      <w:r>
        <w:rPr>
          <w:color w:val="000000" w:themeColor="text1"/>
        </w:rPr>
        <w:t>Elle a besoin de connaitre la date du C.C.A.S.</w:t>
      </w:r>
    </w:p>
    <w:p w14:paraId="74151D53" w14:textId="77777777" w:rsidR="00273FE6" w:rsidRPr="007347C1" w:rsidRDefault="00273FE6" w:rsidP="00273FE6">
      <w:pPr>
        <w:pStyle w:val="Titre1"/>
      </w:pPr>
      <w:r w:rsidRPr="007347C1">
        <w:t>Sandrine GILBERT</w:t>
      </w:r>
    </w:p>
    <w:p w14:paraId="6912F502" w14:textId="77777777" w:rsidR="00273FE6" w:rsidRDefault="00273FE6" w:rsidP="00273FE6">
      <w:pPr>
        <w:pStyle w:val="Listepuces"/>
        <w:numPr>
          <w:ilvl w:val="0"/>
          <w:numId w:val="0"/>
        </w:numPr>
        <w:rPr>
          <w:i/>
          <w:iCs/>
          <w:sz w:val="24"/>
          <w:szCs w:val="24"/>
        </w:rPr>
      </w:pPr>
      <w:r>
        <w:rPr>
          <w:i/>
          <w:iCs/>
          <w:sz w:val="24"/>
          <w:szCs w:val="24"/>
        </w:rPr>
        <w:t>Elections</w:t>
      </w:r>
    </w:p>
    <w:p w14:paraId="2DC66689" w14:textId="7B42087A" w:rsidR="00273FE6" w:rsidRDefault="000130EA" w:rsidP="00273FE6">
      <w:pPr>
        <w:pStyle w:val="Listepuces"/>
        <w:numPr>
          <w:ilvl w:val="0"/>
          <w:numId w:val="0"/>
        </w:numPr>
        <w:rPr>
          <w:sz w:val="24"/>
          <w:szCs w:val="24"/>
        </w:rPr>
      </w:pPr>
      <w:r>
        <w:rPr>
          <w:sz w:val="24"/>
          <w:szCs w:val="24"/>
        </w:rPr>
        <w:t>Elle vient de finir les inscriptions et commence à radier aujourd’hui.</w:t>
      </w:r>
    </w:p>
    <w:p w14:paraId="2F587082" w14:textId="77777777" w:rsidR="00273FE6" w:rsidRDefault="00273FE6" w:rsidP="00273FE6">
      <w:pPr>
        <w:pStyle w:val="Listepuces"/>
        <w:numPr>
          <w:ilvl w:val="0"/>
          <w:numId w:val="0"/>
        </w:numPr>
        <w:rPr>
          <w:sz w:val="24"/>
          <w:szCs w:val="24"/>
        </w:rPr>
      </w:pPr>
    </w:p>
    <w:p w14:paraId="6EE103CA" w14:textId="35452565" w:rsidR="00273FE6" w:rsidRDefault="000130EA" w:rsidP="00273FE6">
      <w:pPr>
        <w:pStyle w:val="Listepuces"/>
        <w:numPr>
          <w:ilvl w:val="0"/>
          <w:numId w:val="0"/>
        </w:numPr>
        <w:rPr>
          <w:i/>
          <w:iCs/>
          <w:sz w:val="24"/>
          <w:szCs w:val="24"/>
        </w:rPr>
      </w:pPr>
      <w:r>
        <w:rPr>
          <w:i/>
          <w:iCs/>
          <w:sz w:val="24"/>
          <w:szCs w:val="24"/>
        </w:rPr>
        <w:t>Grève – jeudi 4 février.</w:t>
      </w:r>
    </w:p>
    <w:p w14:paraId="495B510C" w14:textId="7A9A7C9B" w:rsidR="00273FE6" w:rsidRDefault="000130EA" w:rsidP="00273FE6">
      <w:pPr>
        <w:pStyle w:val="Listepuces"/>
        <w:numPr>
          <w:ilvl w:val="0"/>
          <w:numId w:val="0"/>
        </w:numPr>
        <w:rPr>
          <w:sz w:val="24"/>
          <w:szCs w:val="24"/>
        </w:rPr>
      </w:pPr>
      <w:r w:rsidRPr="000130EA">
        <w:rPr>
          <w:sz w:val="24"/>
          <w:szCs w:val="24"/>
        </w:rPr>
        <w:t xml:space="preserve">Elle a contacté plusieurs fois Florence </w:t>
      </w:r>
      <w:proofErr w:type="spellStart"/>
      <w:r w:rsidRPr="000130EA">
        <w:rPr>
          <w:sz w:val="24"/>
          <w:szCs w:val="24"/>
        </w:rPr>
        <w:t>Libat</w:t>
      </w:r>
      <w:proofErr w:type="spellEnd"/>
      <w:r w:rsidRPr="000130EA">
        <w:rPr>
          <w:sz w:val="24"/>
          <w:szCs w:val="24"/>
        </w:rPr>
        <w:t xml:space="preserve"> afin de conna</w:t>
      </w:r>
      <w:r>
        <w:rPr>
          <w:sz w:val="24"/>
          <w:szCs w:val="24"/>
        </w:rPr>
        <w:t>î</w:t>
      </w:r>
      <w:r w:rsidRPr="000130EA">
        <w:rPr>
          <w:sz w:val="24"/>
          <w:szCs w:val="24"/>
        </w:rPr>
        <w:t xml:space="preserve">tre le nom des enseignants grévistes. A ce jour qu’un seul nom. Elle a besoin de le savoir rapidement afin d’enlever les repas </w:t>
      </w:r>
      <w:r>
        <w:rPr>
          <w:sz w:val="24"/>
          <w:szCs w:val="24"/>
        </w:rPr>
        <w:t>facturés.</w:t>
      </w:r>
    </w:p>
    <w:p w14:paraId="13AB51AE" w14:textId="2E692DFE" w:rsidR="004F063D" w:rsidRDefault="004F063D" w:rsidP="00273FE6">
      <w:pPr>
        <w:pStyle w:val="Listepuces"/>
        <w:numPr>
          <w:ilvl w:val="0"/>
          <w:numId w:val="0"/>
        </w:numPr>
        <w:rPr>
          <w:sz w:val="24"/>
          <w:szCs w:val="24"/>
        </w:rPr>
      </w:pPr>
    </w:p>
    <w:p w14:paraId="34FFA25F" w14:textId="77777777" w:rsidR="004F063D" w:rsidRDefault="004F063D" w:rsidP="004F063D">
      <w:pPr>
        <w:pStyle w:val="Titre1"/>
      </w:pPr>
      <w:r>
        <w:t>Sylvie POIRIER</w:t>
      </w:r>
    </w:p>
    <w:p w14:paraId="4E04EEA0" w14:textId="77777777" w:rsidR="004F063D" w:rsidRDefault="004F063D" w:rsidP="004F063D">
      <w:pPr>
        <w:spacing w:after="0"/>
        <w:rPr>
          <w:i/>
          <w:iCs/>
        </w:rPr>
      </w:pPr>
      <w:r>
        <w:rPr>
          <w:i/>
          <w:iCs/>
        </w:rPr>
        <w:t xml:space="preserve">Préinscriptions scolaires 2021-2022 </w:t>
      </w:r>
    </w:p>
    <w:p w14:paraId="2E436158" w14:textId="77777777" w:rsidR="004F063D" w:rsidRDefault="004F063D" w:rsidP="004F063D">
      <w:pPr>
        <w:spacing w:after="0"/>
      </w:pPr>
      <w:r>
        <w:t>21 inscriptions à ce jour et 2 demandes de dérogations.</w:t>
      </w:r>
    </w:p>
    <w:p w14:paraId="3E5F08B2" w14:textId="77777777" w:rsidR="004F063D" w:rsidRDefault="004F063D" w:rsidP="004F063D">
      <w:pPr>
        <w:spacing w:after="0"/>
      </w:pPr>
    </w:p>
    <w:p w14:paraId="5EDD64B0" w14:textId="77777777" w:rsidR="004F063D" w:rsidRPr="00D86A07" w:rsidRDefault="004F063D" w:rsidP="004F063D">
      <w:pPr>
        <w:spacing w:after="0"/>
        <w:rPr>
          <w:i/>
          <w:iCs/>
        </w:rPr>
      </w:pPr>
      <w:r>
        <w:rPr>
          <w:i/>
          <w:iCs/>
        </w:rPr>
        <w:t xml:space="preserve">Absences </w:t>
      </w:r>
    </w:p>
    <w:p w14:paraId="6E6C8D79" w14:textId="77777777" w:rsidR="004F063D" w:rsidRDefault="004F063D" w:rsidP="004F063D">
      <w:pPr>
        <w:spacing w:after="0"/>
      </w:pPr>
      <w:r>
        <w:t xml:space="preserve">Le jeudi 4 février 2021 de 16h à 17h et le vendredi 5 février toute la journée. Si elle peut-elle reviendra. </w:t>
      </w:r>
    </w:p>
    <w:p w14:paraId="557C5D7B" w14:textId="77777777" w:rsidR="004F063D" w:rsidRPr="00673C71" w:rsidRDefault="004F063D" w:rsidP="004F063D">
      <w:pPr>
        <w:spacing w:after="0"/>
      </w:pPr>
    </w:p>
    <w:p w14:paraId="1F1B21B6" w14:textId="77777777" w:rsidR="004F063D" w:rsidRDefault="004F063D" w:rsidP="004F063D">
      <w:pPr>
        <w:spacing w:after="0"/>
        <w:jc w:val="both"/>
        <w:rPr>
          <w:i/>
          <w:iCs/>
        </w:rPr>
      </w:pPr>
      <w:r>
        <w:rPr>
          <w:i/>
          <w:iCs/>
        </w:rPr>
        <w:t>Commissions solidarité</w:t>
      </w:r>
    </w:p>
    <w:p w14:paraId="6EE8F76A" w14:textId="77777777" w:rsidR="004F063D" w:rsidRDefault="004F063D" w:rsidP="004F063D">
      <w:pPr>
        <w:spacing w:after="0"/>
        <w:jc w:val="both"/>
      </w:pPr>
      <w:r>
        <w:t>Jeudi 4 février à 18h30 à la salle du Conseil.</w:t>
      </w:r>
    </w:p>
    <w:p w14:paraId="7A689577" w14:textId="77777777" w:rsidR="004F063D" w:rsidRDefault="004F063D" w:rsidP="004F063D">
      <w:pPr>
        <w:spacing w:after="0"/>
        <w:jc w:val="both"/>
      </w:pPr>
    </w:p>
    <w:p w14:paraId="193AEF18" w14:textId="77777777" w:rsidR="004F063D" w:rsidRPr="00B664A2" w:rsidRDefault="004F063D" w:rsidP="004F063D">
      <w:pPr>
        <w:spacing w:after="0"/>
        <w:jc w:val="both"/>
        <w:rPr>
          <w:i/>
          <w:iCs/>
        </w:rPr>
      </w:pPr>
      <w:r w:rsidRPr="00B664A2">
        <w:rPr>
          <w:i/>
          <w:iCs/>
        </w:rPr>
        <w:t>Vidéo présentation service administratif.</w:t>
      </w:r>
    </w:p>
    <w:p w14:paraId="04F31EC0" w14:textId="49DE72FD" w:rsidR="004F063D" w:rsidRPr="00F10BCE" w:rsidRDefault="004F063D" w:rsidP="004F063D">
      <w:pPr>
        <w:spacing w:after="0"/>
        <w:jc w:val="both"/>
      </w:pPr>
      <w:r>
        <w:t>Cette vidéo n’est pas à la hauteur de ses attentes. Des passages auraient pu être coupés, filmer à travers le plexiglas</w:t>
      </w:r>
      <w:r>
        <w:t>…</w:t>
      </w:r>
      <w:r>
        <w:t xml:space="preserve"> c’est moyen. Musique de fond et chants d’oiseaux inappropriés. Aucune modernité. Il aurait été préférable de nous prendre simplement en photo que de faire une vidéo muette et non représentative de notre travail au quotidien. </w:t>
      </w:r>
    </w:p>
    <w:p w14:paraId="14164271" w14:textId="77777777" w:rsidR="004F063D" w:rsidRPr="000130EA" w:rsidRDefault="004F063D" w:rsidP="00273FE6">
      <w:pPr>
        <w:pStyle w:val="Listepuces"/>
        <w:numPr>
          <w:ilvl w:val="0"/>
          <w:numId w:val="0"/>
        </w:numPr>
        <w:rPr>
          <w:sz w:val="24"/>
          <w:szCs w:val="24"/>
        </w:rPr>
      </w:pPr>
    </w:p>
    <w:p w14:paraId="51D0561A" w14:textId="43E7DD8F" w:rsidR="00CC20E3" w:rsidRDefault="00273FE6" w:rsidP="00CC20E3">
      <w:pPr>
        <w:pStyle w:val="Titre1"/>
      </w:pPr>
      <w:r>
        <w:rPr>
          <w:sz w:val="24"/>
          <w:szCs w:val="24"/>
        </w:rPr>
        <w:lastRenderedPageBreak/>
        <w:t xml:space="preserve"> </w:t>
      </w:r>
      <w:r w:rsidR="00CC20E3">
        <w:t>Sabine VERNIEUWE</w:t>
      </w:r>
    </w:p>
    <w:p w14:paraId="4084066D" w14:textId="77777777" w:rsidR="00CC20E3" w:rsidRPr="00E403E4" w:rsidRDefault="00CC20E3" w:rsidP="00CC20E3">
      <w:pPr>
        <w:spacing w:after="0"/>
        <w:jc w:val="both"/>
        <w:rPr>
          <w:i/>
          <w:iCs/>
          <w:color w:val="000000" w:themeColor="text1"/>
        </w:rPr>
      </w:pPr>
      <w:r>
        <w:rPr>
          <w:i/>
          <w:iCs/>
        </w:rPr>
        <w:t>Atelier Philosophe dans le cadre du COTEAC</w:t>
      </w:r>
    </w:p>
    <w:p w14:paraId="23F75B6A" w14:textId="776CCBF7" w:rsidR="00CC20E3" w:rsidRDefault="000130EA" w:rsidP="00CC20E3">
      <w:pPr>
        <w:spacing w:after="0"/>
        <w:jc w:val="both"/>
        <w:rPr>
          <w:color w:val="000000" w:themeColor="text1"/>
        </w:rPr>
      </w:pPr>
      <w:r>
        <w:rPr>
          <w:color w:val="000000" w:themeColor="text1"/>
        </w:rPr>
        <w:t>Animation avec les classes de CE1 et CE2.</w:t>
      </w:r>
    </w:p>
    <w:p w14:paraId="637AC6D9" w14:textId="23D9A99C" w:rsidR="00CC20E3" w:rsidRPr="000130EA" w:rsidRDefault="00CC20E3" w:rsidP="00CC20E3">
      <w:pPr>
        <w:spacing w:after="0"/>
        <w:jc w:val="both"/>
        <w:rPr>
          <w:i/>
          <w:iCs/>
          <w:color w:val="000000" w:themeColor="text1"/>
        </w:rPr>
      </w:pPr>
    </w:p>
    <w:p w14:paraId="704C8848" w14:textId="1F30038C" w:rsidR="000130EA" w:rsidRPr="000130EA" w:rsidRDefault="000130EA" w:rsidP="00CC20E3">
      <w:pPr>
        <w:spacing w:after="0"/>
        <w:jc w:val="both"/>
        <w:rPr>
          <w:i/>
          <w:iCs/>
          <w:color w:val="000000" w:themeColor="text1"/>
        </w:rPr>
      </w:pPr>
      <w:r w:rsidRPr="000130EA">
        <w:rPr>
          <w:i/>
          <w:iCs/>
          <w:color w:val="000000" w:themeColor="text1"/>
        </w:rPr>
        <w:t>Accueil des Loisirs Ados</w:t>
      </w:r>
    </w:p>
    <w:p w14:paraId="1004D8E5" w14:textId="0B7BC48B" w:rsidR="000130EA" w:rsidRDefault="000130EA" w:rsidP="00CC20E3">
      <w:pPr>
        <w:spacing w:after="0"/>
        <w:jc w:val="both"/>
        <w:rPr>
          <w:color w:val="000000" w:themeColor="text1"/>
        </w:rPr>
      </w:pPr>
      <w:r>
        <w:rPr>
          <w:color w:val="000000" w:themeColor="text1"/>
        </w:rPr>
        <w:t xml:space="preserve">Elle les accueille le mardi 9 février. </w:t>
      </w:r>
    </w:p>
    <w:p w14:paraId="4637F0DC" w14:textId="262FBDFF" w:rsidR="000130EA" w:rsidRDefault="000130EA" w:rsidP="00CC20E3">
      <w:pPr>
        <w:spacing w:after="0"/>
        <w:jc w:val="both"/>
        <w:rPr>
          <w:color w:val="000000" w:themeColor="text1"/>
        </w:rPr>
      </w:pPr>
    </w:p>
    <w:p w14:paraId="1098ADA4" w14:textId="3EF91FBD" w:rsidR="000130EA" w:rsidRPr="000130EA" w:rsidRDefault="000130EA" w:rsidP="00CC20E3">
      <w:pPr>
        <w:spacing w:after="0"/>
        <w:jc w:val="both"/>
        <w:rPr>
          <w:i/>
          <w:iCs/>
          <w:color w:val="000000" w:themeColor="text1"/>
        </w:rPr>
      </w:pPr>
      <w:r w:rsidRPr="000130EA">
        <w:rPr>
          <w:i/>
          <w:iCs/>
          <w:color w:val="000000" w:themeColor="text1"/>
        </w:rPr>
        <w:t>Centre de Loisirs</w:t>
      </w:r>
    </w:p>
    <w:p w14:paraId="764360E3" w14:textId="79AF807D" w:rsidR="000130EA" w:rsidRDefault="000130EA" w:rsidP="00CC20E3">
      <w:pPr>
        <w:spacing w:after="0"/>
        <w:jc w:val="both"/>
        <w:rPr>
          <w:color w:val="000000" w:themeColor="text1"/>
        </w:rPr>
      </w:pPr>
      <w:r>
        <w:rPr>
          <w:color w:val="000000" w:themeColor="text1"/>
        </w:rPr>
        <w:t>Elle les accueille le mardi 16 février et le jeudi 18 février.</w:t>
      </w:r>
    </w:p>
    <w:p w14:paraId="6DFD4803" w14:textId="77777777" w:rsidR="000130EA" w:rsidRDefault="000130EA" w:rsidP="00CC20E3">
      <w:pPr>
        <w:spacing w:after="0"/>
        <w:jc w:val="both"/>
        <w:rPr>
          <w:color w:val="000000" w:themeColor="text1"/>
        </w:rPr>
      </w:pPr>
    </w:p>
    <w:p w14:paraId="782B6EC3" w14:textId="05264594" w:rsidR="00CC20E3" w:rsidRDefault="000130EA" w:rsidP="00CC20E3">
      <w:pPr>
        <w:spacing w:after="0"/>
        <w:jc w:val="both"/>
        <w:rPr>
          <w:i/>
          <w:iCs/>
          <w:color w:val="000000" w:themeColor="text1"/>
        </w:rPr>
      </w:pPr>
      <w:r>
        <w:rPr>
          <w:i/>
          <w:iCs/>
          <w:color w:val="000000" w:themeColor="text1"/>
        </w:rPr>
        <w:t>L</w:t>
      </w:r>
      <w:r w:rsidR="00CC20E3">
        <w:rPr>
          <w:i/>
          <w:iCs/>
          <w:color w:val="000000" w:themeColor="text1"/>
        </w:rPr>
        <w:t>a médiathèque pendant les vacances</w:t>
      </w:r>
    </w:p>
    <w:p w14:paraId="35451950" w14:textId="3024E585" w:rsidR="00CC20E3" w:rsidRDefault="000130EA" w:rsidP="00CC20E3">
      <w:pPr>
        <w:spacing w:after="0"/>
        <w:jc w:val="both"/>
        <w:rPr>
          <w:color w:val="000000" w:themeColor="text1"/>
        </w:rPr>
      </w:pPr>
      <w:r>
        <w:rPr>
          <w:color w:val="000000" w:themeColor="text1"/>
        </w:rPr>
        <w:t xml:space="preserve">Elle sera ouverte tous le long des vacances. Elle sera remplacée par Nathalie </w:t>
      </w:r>
      <w:proofErr w:type="spellStart"/>
      <w:r>
        <w:rPr>
          <w:color w:val="000000" w:themeColor="text1"/>
        </w:rPr>
        <w:t>Godineau</w:t>
      </w:r>
      <w:proofErr w:type="spellEnd"/>
      <w:r>
        <w:rPr>
          <w:color w:val="000000" w:themeColor="text1"/>
        </w:rPr>
        <w:t xml:space="preserve"> le vendredi 12 février et le samedi 13 février, puis par Marie</w:t>
      </w:r>
      <w:r w:rsidR="009D3CC4">
        <w:rPr>
          <w:color w:val="000000" w:themeColor="text1"/>
        </w:rPr>
        <w:t>-</w:t>
      </w:r>
      <w:r>
        <w:rPr>
          <w:color w:val="000000" w:themeColor="text1"/>
        </w:rPr>
        <w:t xml:space="preserve">Thérèse Jeanne le vendredi 19 février et le samedi 20 février. </w:t>
      </w:r>
    </w:p>
    <w:p w14:paraId="129BDEFD" w14:textId="43B77875" w:rsidR="00CC20E3" w:rsidRDefault="00CC20E3" w:rsidP="00CC20E3">
      <w:pPr>
        <w:spacing w:after="0"/>
        <w:jc w:val="both"/>
        <w:rPr>
          <w:color w:val="000000" w:themeColor="text1"/>
        </w:rPr>
      </w:pPr>
    </w:p>
    <w:p w14:paraId="7094F65E" w14:textId="3470950A" w:rsidR="000130EA" w:rsidRDefault="000130EA" w:rsidP="00CC20E3">
      <w:pPr>
        <w:spacing w:after="0"/>
        <w:jc w:val="both"/>
        <w:rPr>
          <w:color w:val="000000" w:themeColor="text1"/>
        </w:rPr>
      </w:pPr>
      <w:r>
        <w:rPr>
          <w:color w:val="000000" w:themeColor="text1"/>
        </w:rPr>
        <w:t>Défibrillateur du Pôle Culturel</w:t>
      </w:r>
    </w:p>
    <w:p w14:paraId="711F709B" w14:textId="62ABB664" w:rsidR="000130EA" w:rsidRDefault="000130EA" w:rsidP="00CC20E3">
      <w:pPr>
        <w:spacing w:after="0"/>
        <w:jc w:val="both"/>
        <w:rPr>
          <w:color w:val="000000" w:themeColor="text1"/>
        </w:rPr>
      </w:pPr>
      <w:r>
        <w:rPr>
          <w:color w:val="000000" w:themeColor="text1"/>
        </w:rPr>
        <w:t xml:space="preserve">Il bip. </w:t>
      </w:r>
      <w:r w:rsidR="004F063D">
        <w:rPr>
          <w:color w:val="000000" w:themeColor="text1"/>
        </w:rPr>
        <w:t>La batterie est</w:t>
      </w:r>
      <w:r>
        <w:rPr>
          <w:color w:val="000000" w:themeColor="text1"/>
        </w:rPr>
        <w:t xml:space="preserve"> à changer. Cédric Tauzin se </w:t>
      </w:r>
      <w:r w:rsidR="004F063D">
        <w:rPr>
          <w:color w:val="000000" w:themeColor="text1"/>
        </w:rPr>
        <w:t>charge de l’acheter</w:t>
      </w:r>
      <w:r>
        <w:rPr>
          <w:color w:val="000000" w:themeColor="text1"/>
        </w:rPr>
        <w:t>.</w:t>
      </w:r>
    </w:p>
    <w:p w14:paraId="356A0B19" w14:textId="40388351" w:rsidR="009D3CC4" w:rsidRDefault="009D3CC4" w:rsidP="00CC20E3">
      <w:pPr>
        <w:spacing w:after="0"/>
        <w:jc w:val="both"/>
        <w:rPr>
          <w:color w:val="000000" w:themeColor="text1"/>
        </w:rPr>
      </w:pPr>
    </w:p>
    <w:p w14:paraId="2DE10C87" w14:textId="77777777" w:rsidR="00CC20E3" w:rsidRDefault="00CC20E3" w:rsidP="00CC20E3">
      <w:pPr>
        <w:pStyle w:val="Titre1"/>
        <w:jc w:val="both"/>
      </w:pPr>
      <w:r>
        <w:t>Pierre-Jean DE BARGAS</w:t>
      </w:r>
    </w:p>
    <w:p w14:paraId="07C3FB16" w14:textId="77777777" w:rsidR="00F10BCE" w:rsidRDefault="00F10BCE" w:rsidP="00CC20E3">
      <w:pPr>
        <w:spacing w:after="0"/>
        <w:jc w:val="both"/>
        <w:rPr>
          <w:i/>
          <w:iCs/>
        </w:rPr>
      </w:pPr>
      <w:r>
        <w:rPr>
          <w:i/>
          <w:iCs/>
        </w:rPr>
        <w:t>Tout va bien et suit sa continuité.</w:t>
      </w:r>
    </w:p>
    <w:p w14:paraId="5BAFFD84" w14:textId="77777777" w:rsidR="00F10BCE" w:rsidRDefault="00F10BCE" w:rsidP="00CC20E3">
      <w:pPr>
        <w:spacing w:after="0"/>
        <w:jc w:val="both"/>
        <w:rPr>
          <w:i/>
          <w:iCs/>
        </w:rPr>
      </w:pPr>
    </w:p>
    <w:p w14:paraId="1915E18A" w14:textId="77777777" w:rsidR="00F10BCE" w:rsidRDefault="00F10BCE" w:rsidP="00CC20E3">
      <w:pPr>
        <w:spacing w:after="0"/>
        <w:jc w:val="both"/>
        <w:rPr>
          <w:i/>
          <w:iCs/>
        </w:rPr>
      </w:pPr>
      <w:r>
        <w:rPr>
          <w:i/>
          <w:iCs/>
        </w:rPr>
        <w:t>Déménagement.</w:t>
      </w:r>
    </w:p>
    <w:p w14:paraId="08C46D41" w14:textId="13B642C6" w:rsidR="00F10BCE" w:rsidRPr="00F10BCE" w:rsidRDefault="00F10BCE" w:rsidP="00CC20E3">
      <w:pPr>
        <w:spacing w:after="0"/>
        <w:jc w:val="both"/>
      </w:pPr>
      <w:r w:rsidRPr="00F10BCE">
        <w:t>Les bureaux sont arrivés. L’armoire va être transférée.</w:t>
      </w:r>
      <w:r w:rsidR="004F063D">
        <w:t xml:space="preserve"> </w:t>
      </w:r>
      <w:r>
        <w:t xml:space="preserve">Merci </w:t>
      </w:r>
      <w:r w:rsidR="004F063D">
        <w:t xml:space="preserve">aux services techniques </w:t>
      </w:r>
      <w:r>
        <w:t>pour le travail effectué.</w:t>
      </w:r>
    </w:p>
    <w:p w14:paraId="5F86CCDD" w14:textId="77777777" w:rsidR="00F10BCE" w:rsidRDefault="00F10BCE" w:rsidP="00CC20E3">
      <w:pPr>
        <w:spacing w:after="0"/>
        <w:jc w:val="both"/>
        <w:rPr>
          <w:i/>
          <w:iCs/>
        </w:rPr>
      </w:pPr>
    </w:p>
    <w:p w14:paraId="2DAA52EA" w14:textId="3AA430AA" w:rsidR="00CC20E3" w:rsidRDefault="00F10BCE" w:rsidP="00CC20E3">
      <w:pPr>
        <w:spacing w:after="0"/>
        <w:jc w:val="both"/>
        <w:rPr>
          <w:i/>
          <w:iCs/>
        </w:rPr>
      </w:pPr>
      <w:r>
        <w:rPr>
          <w:i/>
          <w:iCs/>
        </w:rPr>
        <w:t>Effectifs Centre de loisirs.</w:t>
      </w:r>
    </w:p>
    <w:p w14:paraId="7521D82E" w14:textId="47EBB476" w:rsidR="00F10BCE" w:rsidRPr="00F10BCE" w:rsidRDefault="00F10BCE" w:rsidP="00CC20E3">
      <w:pPr>
        <w:spacing w:after="0"/>
        <w:jc w:val="both"/>
      </w:pPr>
      <w:r w:rsidRPr="00F10BCE">
        <w:t>Cela se remplit bien.</w:t>
      </w:r>
    </w:p>
    <w:p w14:paraId="3876F061" w14:textId="77777777" w:rsidR="00F10BCE" w:rsidRPr="00273FE6" w:rsidRDefault="00F10BCE" w:rsidP="00CC20E3">
      <w:pPr>
        <w:spacing w:after="0"/>
        <w:jc w:val="both"/>
        <w:rPr>
          <w:i/>
          <w:iCs/>
        </w:rPr>
      </w:pPr>
    </w:p>
    <w:p w14:paraId="7638E504" w14:textId="7C29616C" w:rsidR="00CC20E3" w:rsidRDefault="00F10BCE" w:rsidP="00CC20E3">
      <w:pPr>
        <w:spacing w:after="0"/>
        <w:jc w:val="both"/>
        <w:rPr>
          <w:i/>
          <w:iCs/>
        </w:rPr>
      </w:pPr>
      <w:r>
        <w:rPr>
          <w:i/>
          <w:iCs/>
        </w:rPr>
        <w:t>Effectifs Loisirs Ados.</w:t>
      </w:r>
    </w:p>
    <w:p w14:paraId="5A8B68FD" w14:textId="4F9D003F" w:rsidR="00F10BCE" w:rsidRPr="004F063D" w:rsidRDefault="00F10BCE" w:rsidP="00CC20E3">
      <w:pPr>
        <w:spacing w:after="0"/>
        <w:jc w:val="both"/>
      </w:pPr>
      <w:r w:rsidRPr="004F063D">
        <w:t>On est plein.</w:t>
      </w:r>
      <w:bookmarkStart w:id="0" w:name="_GoBack"/>
      <w:bookmarkEnd w:id="0"/>
    </w:p>
    <w:p w14:paraId="64F046C0" w14:textId="4120FA4D" w:rsidR="00C60A1C" w:rsidRPr="00C60A1C" w:rsidRDefault="00C60A1C" w:rsidP="007347C1">
      <w:pPr>
        <w:pStyle w:val="Titre1"/>
        <w:jc w:val="both"/>
        <w:rPr>
          <w:b/>
          <w:bCs/>
        </w:rPr>
      </w:pPr>
      <w:r w:rsidRPr="00C60A1C">
        <w:rPr>
          <w:b/>
          <w:bCs/>
        </w:rPr>
        <w:t>Fin de réunion à 10h</w:t>
      </w:r>
      <w:r w:rsidR="00824649">
        <w:rPr>
          <w:b/>
          <w:bCs/>
        </w:rPr>
        <w:t>0</w:t>
      </w:r>
      <w:r w:rsidR="00481110">
        <w:rPr>
          <w:b/>
          <w:bCs/>
        </w:rPr>
        <w:t>5</w:t>
      </w:r>
      <w:r w:rsidR="00273FE6">
        <w:rPr>
          <w:b/>
          <w:bCs/>
        </w:rPr>
        <w:t>.</w:t>
      </w:r>
    </w:p>
    <w:p w14:paraId="5AFDC5DB" w14:textId="5DFCC8D6" w:rsidR="00C60A1C" w:rsidRPr="00C60A1C" w:rsidRDefault="004F063D"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60A1C">
            <w:rPr>
              <w:rStyle w:val="Titre1Car"/>
              <w:b/>
              <w:bCs/>
            </w:rPr>
            <w:t>Prochaine réunion</w:t>
          </w:r>
        </w:sdtContent>
      </w:sdt>
      <w:r w:rsidR="00C60A1C" w:rsidRPr="00C60A1C">
        <w:rPr>
          <w:b/>
          <w:bCs/>
        </w:rPr>
        <w:t xml:space="preserve">, Mardi </w:t>
      </w:r>
      <w:r w:rsidR="00481110">
        <w:rPr>
          <w:b/>
          <w:bCs/>
        </w:rPr>
        <w:t>23</w:t>
      </w:r>
      <w:r w:rsidR="00824649">
        <w:rPr>
          <w:b/>
          <w:bCs/>
        </w:rPr>
        <w:t xml:space="preserve"> février</w:t>
      </w:r>
      <w:r w:rsidR="00C60A1C" w:rsidRPr="00C60A1C">
        <w:rPr>
          <w:b/>
          <w:bCs/>
        </w:rPr>
        <w:t xml:space="preserve"> 2021 à 9h10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cex="http://schemas.microsoft.com/office/word/2018/wordml/cex" xmlns:w16="http://schemas.microsoft.com/office/word/2018/wordml">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30EA"/>
    <w:rsid w:val="0001495E"/>
    <w:rsid w:val="0001626D"/>
    <w:rsid w:val="00035454"/>
    <w:rsid w:val="00114F20"/>
    <w:rsid w:val="001729D7"/>
    <w:rsid w:val="0019564D"/>
    <w:rsid w:val="00273FE6"/>
    <w:rsid w:val="00286F9D"/>
    <w:rsid w:val="002E0B9C"/>
    <w:rsid w:val="002E6287"/>
    <w:rsid w:val="00301858"/>
    <w:rsid w:val="00303AE1"/>
    <w:rsid w:val="00310D65"/>
    <w:rsid w:val="0035259F"/>
    <w:rsid w:val="003949BD"/>
    <w:rsid w:val="003B7450"/>
    <w:rsid w:val="003F3A1E"/>
    <w:rsid w:val="00481110"/>
    <w:rsid w:val="004D61A7"/>
    <w:rsid w:val="004F063D"/>
    <w:rsid w:val="00517193"/>
    <w:rsid w:val="00524B92"/>
    <w:rsid w:val="0052679E"/>
    <w:rsid w:val="00560F76"/>
    <w:rsid w:val="00583AB1"/>
    <w:rsid w:val="00591FFE"/>
    <w:rsid w:val="00596FB0"/>
    <w:rsid w:val="005B030B"/>
    <w:rsid w:val="005B26E3"/>
    <w:rsid w:val="005C2FE9"/>
    <w:rsid w:val="006519E5"/>
    <w:rsid w:val="006666D9"/>
    <w:rsid w:val="00673C71"/>
    <w:rsid w:val="006A7537"/>
    <w:rsid w:val="006B7784"/>
    <w:rsid w:val="006C4CB9"/>
    <w:rsid w:val="006E035C"/>
    <w:rsid w:val="006F16F0"/>
    <w:rsid w:val="0071345E"/>
    <w:rsid w:val="007347C1"/>
    <w:rsid w:val="007520BE"/>
    <w:rsid w:val="00760E6B"/>
    <w:rsid w:val="00761CCB"/>
    <w:rsid w:val="00824649"/>
    <w:rsid w:val="00824F40"/>
    <w:rsid w:val="00871117"/>
    <w:rsid w:val="00872A8C"/>
    <w:rsid w:val="00890545"/>
    <w:rsid w:val="00891D79"/>
    <w:rsid w:val="00960279"/>
    <w:rsid w:val="009878A1"/>
    <w:rsid w:val="009D3CC4"/>
    <w:rsid w:val="00A4318C"/>
    <w:rsid w:val="00A448C1"/>
    <w:rsid w:val="00AA7AA0"/>
    <w:rsid w:val="00AB3E85"/>
    <w:rsid w:val="00AB4981"/>
    <w:rsid w:val="00AB5B14"/>
    <w:rsid w:val="00AD20E5"/>
    <w:rsid w:val="00AE1392"/>
    <w:rsid w:val="00AF432C"/>
    <w:rsid w:val="00B02746"/>
    <w:rsid w:val="00B122B7"/>
    <w:rsid w:val="00B16E27"/>
    <w:rsid w:val="00B25376"/>
    <w:rsid w:val="00B43495"/>
    <w:rsid w:val="00B664A2"/>
    <w:rsid w:val="00B70211"/>
    <w:rsid w:val="00BB75C6"/>
    <w:rsid w:val="00BF2B98"/>
    <w:rsid w:val="00C60A1C"/>
    <w:rsid w:val="00C74529"/>
    <w:rsid w:val="00CA6B4F"/>
    <w:rsid w:val="00CC20E3"/>
    <w:rsid w:val="00D20DB6"/>
    <w:rsid w:val="00D76E2B"/>
    <w:rsid w:val="00D86A07"/>
    <w:rsid w:val="00D96502"/>
    <w:rsid w:val="00D975CF"/>
    <w:rsid w:val="00DA4A43"/>
    <w:rsid w:val="00DA5BEB"/>
    <w:rsid w:val="00DB1847"/>
    <w:rsid w:val="00DC71C3"/>
    <w:rsid w:val="00DE395C"/>
    <w:rsid w:val="00E16809"/>
    <w:rsid w:val="00E2411A"/>
    <w:rsid w:val="00E37225"/>
    <w:rsid w:val="00E403E4"/>
    <w:rsid w:val="00E51439"/>
    <w:rsid w:val="00E5497F"/>
    <w:rsid w:val="00EE0350"/>
    <w:rsid w:val="00EF36A5"/>
    <w:rsid w:val="00F10BCE"/>
    <w:rsid w:val="00F360B4"/>
    <w:rsid w:val="00FA7364"/>
    <w:rsid w:val="00FB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styleId="Mentionnonrsolue">
    <w:name w:val="Unresolved Mention"/>
    <w:basedOn w:val="Policepardfaut"/>
    <w:uiPriority w:val="99"/>
    <w:semiHidden/>
    <w:unhideWhenUsed/>
    <w:rsid w:val="006C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0F64624-6E05-4CB0-9E28-3824C496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3</Pages>
  <Words>630</Words>
  <Characters>3467</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2021-02-02T11:18:00Z</dcterms:created>
  <dcterms:modified xsi:type="dcterms:W3CDTF">2021-02-02T11:18:00Z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